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5DFC3B46" w14:textId="31F80430"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>"</w:t>
      </w:r>
      <w:r w:rsidR="004B56CC">
        <w:rPr>
          <w:rFonts w:ascii="Sylfaen" w:hAnsi="Sylfaen"/>
          <w:lang w:val="hy-AM"/>
        </w:rPr>
        <w:t>Զվարթնոց</w:t>
      </w:r>
      <w:r w:rsidRPr="004D0386">
        <w:rPr>
          <w:rFonts w:ascii="Sylfaen" w:hAnsi="Sylfaen"/>
          <w:lang w:val="hy-AM"/>
        </w:rPr>
        <w:t xml:space="preserve">" </w:t>
      </w:r>
      <w:r w:rsidR="00DB1DB0" w:rsidRPr="004D0386">
        <w:rPr>
          <w:rFonts w:ascii="Sylfaen" w:hAnsi="Sylfaen"/>
          <w:lang w:val="hy-AM"/>
        </w:rPr>
        <w:t>օդանավակայան</w:t>
      </w:r>
    </w:p>
    <w:p w14:paraId="1F1B9E51" w14:textId="74E28F2D" w:rsidR="007971F5" w:rsidRPr="004D0386" w:rsidRDefault="002317EB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2317EB">
        <w:rPr>
          <w:rFonts w:ascii="Sylfaen" w:hAnsi="Sylfaen"/>
          <w:lang w:val="hy-AM"/>
        </w:rPr>
        <w:t>Կառամատույց 1, Կցորդ Ա տեղամաս, Վերանորոգման աշխատանքներ</w:t>
      </w:r>
    </w:p>
    <w:p w14:paraId="01955422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D2B4948" w14:textId="77777777"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32266C1" w14:textId="77777777"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34E700F7" w14:textId="77777777" w:rsidR="00E22E94" w:rsidRDefault="00E22E94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2C1FB723" w14:textId="77777777" w:rsidR="002605CA" w:rsidRDefault="002605CA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356C611C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2605CA">
        <w:rPr>
          <w:rFonts w:ascii="Sylfaen" w:hAnsi="Sylfaen"/>
          <w:b/>
          <w:lang w:val="hy-AM"/>
        </w:rPr>
        <w:t>6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565E2577" w14:textId="6592E937" w:rsidR="007971F5" w:rsidRPr="008934FB" w:rsidRDefault="002317EB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 w:rsidRPr="002317EB">
        <w:rPr>
          <w:rFonts w:ascii="Sylfaen" w:hAnsi="Sylfaen"/>
          <w:lang w:val="hy-AM"/>
        </w:rPr>
        <w:t xml:space="preserve">Կառամատույց 1, Կցորդ Ա տեղամաս, </w:t>
      </w:r>
      <w:proofErr w:type="spellStart"/>
      <w:r w:rsidR="007971F5" w:rsidRPr="008934FB">
        <w:rPr>
          <w:rFonts w:ascii="Sylfaen" w:hAnsi="Sylfaen"/>
        </w:rPr>
        <w:t>վերանորոգման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աշխատանքներ</w:t>
      </w:r>
      <w:proofErr w:type="spellEnd"/>
      <w:r w:rsidR="007971F5" w:rsidRPr="008934FB">
        <w:rPr>
          <w:rFonts w:ascii="Sylfaen" w:hAnsi="Sylfaen"/>
          <w:lang w:val="ru-RU"/>
        </w:rPr>
        <w:t>ով</w:t>
      </w:r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նախատեսված</w:t>
      </w:r>
      <w:proofErr w:type="spellEnd"/>
      <w:r w:rsidR="007971F5" w:rsidRPr="008934FB">
        <w:rPr>
          <w:rFonts w:ascii="Sylfaen" w:hAnsi="Sylfaen"/>
        </w:rPr>
        <w:t xml:space="preserve"> է՝</w:t>
      </w:r>
    </w:p>
    <w:p w14:paraId="3B7B9D0E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գոյություն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ունեցող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ծածկույթի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proofErr w:type="gramStart"/>
      <w:r w:rsidRPr="00926E09">
        <w:rPr>
          <w:rFonts w:ascii="Sylfaen" w:hAnsi="Sylfaen"/>
        </w:rPr>
        <w:t>ֆռեզում</w:t>
      </w:r>
      <w:proofErr w:type="spellEnd"/>
      <w:r w:rsidRPr="00926E09">
        <w:rPr>
          <w:rFonts w:ascii="Sylfaen" w:hAnsi="Sylfaen"/>
        </w:rPr>
        <w:t>;</w:t>
      </w:r>
      <w:proofErr w:type="gramEnd"/>
    </w:p>
    <w:p w14:paraId="1044F689" w14:textId="77777777" w:rsid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գոյություն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ունեցող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պատվածքի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proofErr w:type="gramStart"/>
      <w:r w:rsidRPr="00926E09">
        <w:rPr>
          <w:rFonts w:ascii="Sylfaen" w:hAnsi="Sylfaen"/>
        </w:rPr>
        <w:t>քանդում</w:t>
      </w:r>
      <w:proofErr w:type="spellEnd"/>
      <w:r w:rsidRPr="00926E09">
        <w:rPr>
          <w:rFonts w:ascii="Sylfaen" w:hAnsi="Sylfaen"/>
        </w:rPr>
        <w:t>;</w:t>
      </w:r>
      <w:proofErr w:type="gramEnd"/>
    </w:p>
    <w:p w14:paraId="1D018AD5" w14:textId="26B0578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ինժեներական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կոմունիկացիաների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դիտահորերի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կափարիչների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փոխարինում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նորերով</w:t>
      </w:r>
      <w:proofErr w:type="spellEnd"/>
      <w:r w:rsidRPr="00926E09">
        <w:rPr>
          <w:rFonts w:ascii="Sylfaen" w:hAnsi="Sylfaen"/>
        </w:rPr>
        <w:t xml:space="preserve">՝ </w:t>
      </w:r>
      <w:proofErr w:type="spellStart"/>
      <w:r w:rsidRPr="00926E09">
        <w:rPr>
          <w:rFonts w:ascii="Sylfaen" w:hAnsi="Sylfaen"/>
        </w:rPr>
        <w:t>համապատասխանացնելով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դրանք</w:t>
      </w:r>
      <w:proofErr w:type="spellEnd"/>
      <w:r w:rsidRPr="00926E09">
        <w:rPr>
          <w:rFonts w:ascii="Sylfaen" w:hAnsi="Sylfaen"/>
        </w:rPr>
        <w:t xml:space="preserve"> ԻԿԱՕ 14 </w:t>
      </w:r>
      <w:proofErr w:type="spellStart"/>
      <w:r w:rsidRPr="00926E09">
        <w:rPr>
          <w:rFonts w:ascii="Sylfaen" w:hAnsi="Sylfaen"/>
        </w:rPr>
        <w:t>հավելվածի</w:t>
      </w:r>
      <w:proofErr w:type="spellEnd"/>
      <w:r w:rsidRPr="00926E09">
        <w:rPr>
          <w:rFonts w:ascii="Sylfaen" w:hAnsi="Sylfaen"/>
        </w:rPr>
        <w:t xml:space="preserve">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դասիչի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օդանավերի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բեռնվածքներին</w:t>
      </w:r>
      <w:proofErr w:type="spellEnd"/>
      <w:r w:rsidRPr="00926E09">
        <w:rPr>
          <w:rFonts w:ascii="Sylfaen" w:hAnsi="Sylfaen"/>
        </w:rPr>
        <w:t>,</w:t>
      </w:r>
    </w:p>
    <w:p w14:paraId="5F37C0A1" w14:textId="5EC34ED8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լուսատեխնիկական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համակարգի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մալուխատարեների</w:t>
      </w:r>
      <w:proofErr w:type="spellEnd"/>
      <w:r w:rsidRPr="00926E09">
        <w:rPr>
          <w:rFonts w:ascii="Sylfaen" w:hAnsi="Sylfaen"/>
        </w:rPr>
        <w:t xml:space="preserve"> և </w:t>
      </w:r>
      <w:proofErr w:type="spellStart"/>
      <w:r w:rsidRPr="00926E09">
        <w:rPr>
          <w:rFonts w:ascii="Sylfaen" w:hAnsi="Sylfaen"/>
        </w:rPr>
        <w:t>դիտահորերի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իրականացում</w:t>
      </w:r>
      <w:proofErr w:type="spellEnd"/>
      <w:r w:rsidR="0052423A">
        <w:rPr>
          <w:rFonts w:ascii="Sylfaen" w:hAnsi="Sylfaen"/>
        </w:rPr>
        <w:t xml:space="preserve">, </w:t>
      </w:r>
      <w:proofErr w:type="spellStart"/>
      <w:r w:rsidR="0052423A">
        <w:rPr>
          <w:rFonts w:ascii="Sylfaen" w:hAnsi="Sylfaen"/>
        </w:rPr>
        <w:t>վերատեղադրում</w:t>
      </w:r>
      <w:proofErr w:type="spellEnd"/>
      <w:r w:rsidRPr="00926E09">
        <w:rPr>
          <w:rFonts w:ascii="Sylfaen" w:hAnsi="Sylfaen"/>
        </w:rPr>
        <w:t>,</w:t>
      </w:r>
      <w:r w:rsidR="00836EBC">
        <w:rPr>
          <w:rFonts w:ascii="Sylfaen" w:hAnsi="Sylfaen"/>
        </w:rPr>
        <w:t xml:space="preserve"> </w:t>
      </w:r>
      <w:proofErr w:type="spellStart"/>
      <w:r w:rsidR="00836EBC" w:rsidRPr="00926E09">
        <w:rPr>
          <w:rFonts w:ascii="Sylfaen" w:hAnsi="Sylfaen"/>
        </w:rPr>
        <w:t>համապատասխանացնելով</w:t>
      </w:r>
      <w:proofErr w:type="spellEnd"/>
      <w:r w:rsidR="00836EBC" w:rsidRPr="00926E09">
        <w:rPr>
          <w:rFonts w:ascii="Sylfaen" w:hAnsi="Sylfaen"/>
        </w:rPr>
        <w:t xml:space="preserve"> </w:t>
      </w:r>
      <w:proofErr w:type="spellStart"/>
      <w:r w:rsidR="00836EBC" w:rsidRPr="00926E09">
        <w:rPr>
          <w:rFonts w:ascii="Sylfaen" w:hAnsi="Sylfaen"/>
        </w:rPr>
        <w:t>դրանք</w:t>
      </w:r>
      <w:proofErr w:type="spellEnd"/>
      <w:r w:rsidR="00836EBC" w:rsidRPr="00926E09">
        <w:rPr>
          <w:rFonts w:ascii="Sylfaen" w:hAnsi="Sylfaen"/>
        </w:rPr>
        <w:t xml:space="preserve"> ԻԿԱՕ 14 </w:t>
      </w:r>
      <w:proofErr w:type="spellStart"/>
      <w:r w:rsidR="00836EBC" w:rsidRPr="00926E09">
        <w:rPr>
          <w:rFonts w:ascii="Sylfaen" w:hAnsi="Sylfaen"/>
        </w:rPr>
        <w:t>հավելվածի</w:t>
      </w:r>
      <w:proofErr w:type="spellEnd"/>
      <w:r w:rsidR="00836EBC" w:rsidRPr="00926E09">
        <w:rPr>
          <w:rFonts w:ascii="Sylfaen" w:hAnsi="Sylfaen"/>
        </w:rPr>
        <w:t xml:space="preserve"> 4</w:t>
      </w:r>
      <w:r w:rsidR="00836EBC">
        <w:rPr>
          <w:rFonts w:ascii="Sylfaen" w:hAnsi="Sylfaen"/>
        </w:rPr>
        <w:t>D</w:t>
      </w:r>
      <w:r w:rsidR="00836EBC" w:rsidRPr="00926E09">
        <w:rPr>
          <w:rFonts w:ascii="Sylfaen" w:hAnsi="Sylfaen"/>
        </w:rPr>
        <w:t xml:space="preserve"> </w:t>
      </w:r>
      <w:proofErr w:type="spellStart"/>
      <w:r w:rsidR="00836EBC" w:rsidRPr="00926E09">
        <w:rPr>
          <w:rFonts w:ascii="Sylfaen" w:hAnsi="Sylfaen"/>
        </w:rPr>
        <w:t>դասիչի</w:t>
      </w:r>
      <w:proofErr w:type="spellEnd"/>
      <w:r w:rsidR="00836EBC" w:rsidRPr="00926E09">
        <w:rPr>
          <w:rFonts w:ascii="Sylfaen" w:hAnsi="Sylfaen"/>
        </w:rPr>
        <w:t xml:space="preserve"> </w:t>
      </w:r>
      <w:proofErr w:type="spellStart"/>
      <w:r w:rsidR="00836EBC" w:rsidRPr="00926E09">
        <w:rPr>
          <w:rFonts w:ascii="Sylfaen" w:hAnsi="Sylfaen"/>
        </w:rPr>
        <w:t>օդանավերի</w:t>
      </w:r>
      <w:proofErr w:type="spellEnd"/>
      <w:r w:rsidR="00836EBC" w:rsidRPr="00926E09">
        <w:rPr>
          <w:rFonts w:ascii="Sylfaen" w:hAnsi="Sylfaen"/>
        </w:rPr>
        <w:t xml:space="preserve"> </w:t>
      </w:r>
      <w:proofErr w:type="spellStart"/>
      <w:r w:rsidR="00836EBC" w:rsidRPr="00926E09">
        <w:rPr>
          <w:rFonts w:ascii="Sylfaen" w:hAnsi="Sylfaen"/>
        </w:rPr>
        <w:t>բեռնվածքներին</w:t>
      </w:r>
      <w:proofErr w:type="spellEnd"/>
    </w:p>
    <w:p w14:paraId="218E6A27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հողային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աշխատանքների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իրականացում</w:t>
      </w:r>
      <w:proofErr w:type="spellEnd"/>
      <w:r w:rsidRPr="00926E09">
        <w:rPr>
          <w:rFonts w:ascii="Sylfaen" w:hAnsi="Sylfaen"/>
        </w:rPr>
        <w:t xml:space="preserve">, </w:t>
      </w:r>
    </w:p>
    <w:p w14:paraId="6F8B276B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գրունտային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տարրերի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հարթեցում</w:t>
      </w:r>
      <w:proofErr w:type="spellEnd"/>
      <w:r w:rsidRPr="00926E09">
        <w:rPr>
          <w:rFonts w:ascii="Sylfaen" w:hAnsi="Sylfaen"/>
        </w:rPr>
        <w:t xml:space="preserve">, </w:t>
      </w:r>
      <w:proofErr w:type="spellStart"/>
      <w:r w:rsidRPr="00926E09">
        <w:rPr>
          <w:rFonts w:ascii="Sylfaen" w:hAnsi="Sylfaen"/>
        </w:rPr>
        <w:t>հարթությունը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պետք</w:t>
      </w:r>
      <w:proofErr w:type="spellEnd"/>
      <w:r w:rsidRPr="00926E09">
        <w:rPr>
          <w:rFonts w:ascii="Sylfaen" w:hAnsi="Sylfaen"/>
        </w:rPr>
        <w:t xml:space="preserve"> է </w:t>
      </w:r>
      <w:proofErr w:type="spellStart"/>
      <w:proofErr w:type="gramStart"/>
      <w:r w:rsidRPr="00926E09">
        <w:rPr>
          <w:rFonts w:ascii="Sylfaen" w:hAnsi="Sylfaen"/>
        </w:rPr>
        <w:t>համապատասխանի</w:t>
      </w:r>
      <w:proofErr w:type="spellEnd"/>
      <w:r w:rsidRPr="00926E09">
        <w:rPr>
          <w:rFonts w:ascii="Sylfaen" w:hAnsi="Sylfaen"/>
        </w:rPr>
        <w:t xml:space="preserve">  ԻԿԱՕ</w:t>
      </w:r>
      <w:proofErr w:type="gramEnd"/>
      <w:r w:rsidRPr="00926E09">
        <w:rPr>
          <w:rFonts w:ascii="Sylfaen" w:hAnsi="Sylfaen"/>
        </w:rPr>
        <w:t xml:space="preserve"> 14 </w:t>
      </w:r>
      <w:proofErr w:type="spellStart"/>
      <w:r w:rsidRPr="00926E09">
        <w:rPr>
          <w:rFonts w:ascii="Sylfaen" w:hAnsi="Sylfaen"/>
        </w:rPr>
        <w:t>հավելվածի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պահանջներին</w:t>
      </w:r>
      <w:proofErr w:type="spellEnd"/>
    </w:p>
    <w:p w14:paraId="48741820" w14:textId="7C9E5C35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նոր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պատվածքի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կառուցում</w:t>
      </w:r>
      <w:proofErr w:type="spellEnd"/>
      <w:r w:rsidRPr="00926E09">
        <w:rPr>
          <w:rFonts w:ascii="Sylfaen" w:hAnsi="Sylfaen"/>
        </w:rPr>
        <w:t xml:space="preserve">՝ </w:t>
      </w:r>
      <w:proofErr w:type="spellStart"/>
      <w:r w:rsidRPr="00926E09">
        <w:rPr>
          <w:rFonts w:ascii="Sylfaen" w:hAnsi="Sylfaen"/>
        </w:rPr>
        <w:t>համապատասխանեցնելով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այն</w:t>
      </w:r>
      <w:proofErr w:type="spellEnd"/>
      <w:r w:rsidRPr="00926E09">
        <w:rPr>
          <w:rFonts w:ascii="Sylfaen" w:hAnsi="Sylfaen"/>
        </w:rPr>
        <w:t xml:space="preserve"> ԻԿԱՕ 14 </w:t>
      </w:r>
      <w:proofErr w:type="spellStart"/>
      <w:r w:rsidRPr="00926E09">
        <w:rPr>
          <w:rFonts w:ascii="Sylfaen" w:hAnsi="Sylfaen"/>
        </w:rPr>
        <w:t>հավելվածի</w:t>
      </w:r>
      <w:proofErr w:type="spellEnd"/>
      <w:r w:rsidRPr="00926E09">
        <w:rPr>
          <w:rFonts w:ascii="Sylfaen" w:hAnsi="Sylfaen"/>
        </w:rPr>
        <w:t xml:space="preserve">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դասիչին</w:t>
      </w:r>
      <w:proofErr w:type="spellEnd"/>
      <w:r w:rsidRPr="00926E09">
        <w:rPr>
          <w:rFonts w:ascii="Sylfaen" w:hAnsi="Sylfaen"/>
        </w:rPr>
        <w:t>,</w:t>
      </w:r>
    </w:p>
    <w:p w14:paraId="101DED52" w14:textId="77777777" w:rsid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մակնիշավորման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իրականացում</w:t>
      </w:r>
      <w:proofErr w:type="spellEnd"/>
      <w:r w:rsidRPr="00926E09">
        <w:rPr>
          <w:rFonts w:ascii="Sylfaen" w:hAnsi="Sylfaen"/>
        </w:rPr>
        <w:t>։</w:t>
      </w:r>
    </w:p>
    <w:p w14:paraId="5428FED6" w14:textId="77777777" w:rsidR="004E1A02" w:rsidRPr="00926E09" w:rsidRDefault="004E1A02" w:rsidP="004E1A02">
      <w:pPr>
        <w:pStyle w:val="ListParagraph"/>
        <w:spacing w:line="360" w:lineRule="auto"/>
        <w:jc w:val="both"/>
        <w:rPr>
          <w:rFonts w:ascii="Sylfaen" w:hAnsi="Sylfaen"/>
        </w:rPr>
      </w:pP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25A03CB7" w14:textId="77777777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6553FC16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ծածկույթների կտրումը անհրաժեշտ է իրականացնել ալմաստե սկավառակ ունեցող կտրող սարքավորմամբ:</w:t>
      </w:r>
    </w:p>
    <w:p w14:paraId="0885672A" w14:textId="5C3E08BA" w:rsidR="003D632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Ֆռեզումը պետք է իրականացվի “անդադար” մեթոդով: Ֆռեզած ասֆալտբետոնե անհրաժեշտ է </w:t>
      </w:r>
      <w:r w:rsidR="00926E09">
        <w:rPr>
          <w:rFonts w:ascii="Sylfaen" w:hAnsi="Sylfaen"/>
          <w:lang w:val="hy-AM"/>
        </w:rPr>
        <w:t xml:space="preserve">տեղափոխել </w:t>
      </w:r>
      <w:r w:rsidRPr="008934FB">
        <w:rPr>
          <w:rFonts w:ascii="Sylfaen" w:hAnsi="Sylfaen"/>
          <w:lang w:val="hy-AM"/>
        </w:rPr>
        <w:t>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39AE74A1" w14:textId="12D98D06" w:rsidR="00926E09" w:rsidRDefault="00926E09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926E09">
        <w:rPr>
          <w:rFonts w:ascii="Sylfaen" w:hAnsi="Sylfaen"/>
          <w:lang w:val="hy-AM"/>
        </w:rPr>
        <w:lastRenderedPageBreak/>
        <w:t>նախատեսված է քանդել գոյություն ունեցող ասֆալտբետոնե ծածկութով պատվածքը</w:t>
      </w:r>
      <w:r w:rsidR="006B2DAE">
        <w:rPr>
          <w:rFonts w:ascii="Sylfaen" w:hAnsi="Sylfaen"/>
          <w:lang w:val="hy-AM"/>
        </w:rPr>
        <w:t>, առանց վնասելու կից շահագործվող հատվածները</w:t>
      </w:r>
      <w:r w:rsidR="005F345D">
        <w:rPr>
          <w:rFonts w:ascii="Sylfaen" w:hAnsi="Sylfaen"/>
          <w:lang w:val="hy-AM"/>
        </w:rPr>
        <w:t>։</w:t>
      </w:r>
    </w:p>
    <w:p w14:paraId="0743DE75" w14:textId="52C73D87" w:rsidR="002D6A6F" w:rsidRPr="002D6A6F" w:rsidRDefault="0048737D" w:rsidP="002D6A6F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48737D">
        <w:rPr>
          <w:rFonts w:ascii="Sylfaen" w:hAnsi="Sylfaen"/>
          <w:lang w:val="hy-AM"/>
        </w:rPr>
        <w:t>Հողային աշխատանքներ</w:t>
      </w:r>
      <w:r>
        <w:rPr>
          <w:rFonts w:ascii="Sylfaen" w:hAnsi="Sylfaen"/>
          <w:lang w:val="hy-AM"/>
        </w:rPr>
        <w:t>ը</w:t>
      </w:r>
      <w:r w:rsidRPr="0048737D">
        <w:rPr>
          <w:rFonts w:ascii="Sylfaen" w:hAnsi="Sylfaen"/>
          <w:lang w:val="hy-AM"/>
        </w:rPr>
        <w:t xml:space="preserve"> իրականացնել գրունտի հանույթ՝ ապահովելով պատվածքի կառուցման համար անհրաժեշտ նիշերը, հարթեցնել և խտացնել հիմնատակը։</w:t>
      </w:r>
      <w:r w:rsidR="002D6A6F">
        <w:rPr>
          <w:rFonts w:ascii="Sylfaen" w:hAnsi="Sylfaen"/>
          <w:lang w:val="hy-AM"/>
        </w:rPr>
        <w:t xml:space="preserve"> </w:t>
      </w:r>
      <w:r w:rsidR="002D6A6F" w:rsidRPr="002D6A6F">
        <w:rPr>
          <w:rFonts w:ascii="Sylfaen" w:hAnsi="Sylfaen"/>
          <w:lang w:val="hy-AM"/>
        </w:rPr>
        <w:t>Գրունտային տարրերի թեքությունները և հարթությունը պետք է համապատախանեն ԻԿԱՕ 14 հավելվածի կետ 3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11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-ի պահանջներին։ Թեքությունների և հարթության ստուգումն իրակացվում է աշխատանքներին զուգահեռ։</w:t>
      </w:r>
    </w:p>
    <w:p w14:paraId="55EE93C9" w14:textId="22BA3AFC" w:rsidR="0048737D" w:rsidRDefault="0029257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</w:t>
      </w:r>
      <w:r w:rsidR="00CC0C42" w:rsidRPr="00CC0C42">
        <w:rPr>
          <w:rFonts w:ascii="Sylfaen" w:hAnsi="Sylfaen"/>
          <w:lang w:val="hy-AM"/>
        </w:rPr>
        <w:t>ճավազային շերտերը, այդ թվում ցեմենտով ամրացված խճավազային, փռումը իրականցվում է GPS</w:t>
      </w:r>
      <w:r w:rsidR="004E1A02">
        <w:rPr>
          <w:rFonts w:ascii="Sylfaen" w:hAnsi="Sylfaen"/>
          <w:lang w:val="hy-AM"/>
        </w:rPr>
        <w:t xml:space="preserve"> կամ </w:t>
      </w:r>
      <w:r w:rsidR="004E1A02" w:rsidRPr="004E1A02">
        <w:rPr>
          <w:rFonts w:ascii="Sylfaen" w:hAnsi="Sylfaen"/>
          <w:lang w:val="hy-AM"/>
        </w:rPr>
        <w:t>GN</w:t>
      </w:r>
      <w:r w:rsidR="004E1A02">
        <w:rPr>
          <w:rFonts w:ascii="Sylfaen" w:hAnsi="Sylfaen"/>
          <w:lang w:val="hy-AM"/>
        </w:rPr>
        <w:t>SS</w:t>
      </w:r>
      <w:r w:rsidR="00CC0C42" w:rsidRPr="00CC0C42">
        <w:rPr>
          <w:rFonts w:ascii="Sylfaen" w:hAnsi="Sylfaen"/>
          <w:lang w:val="hy-AM"/>
        </w:rPr>
        <w:t xml:space="preserve">, եռաչափ նիվելիրացման համակարգով ավտոգրեյդերով, </w:t>
      </w:r>
      <w:r w:rsidR="00CC0C42">
        <w:rPr>
          <w:rFonts w:ascii="Sylfaen" w:hAnsi="Sylfaen"/>
          <w:lang w:val="hy-AM"/>
        </w:rPr>
        <w:t>կատարելով անհրաժեշտ խտացում դրա համար նախատեսված գլդոններով</w:t>
      </w:r>
      <w:r w:rsidR="00CC0C42" w:rsidRPr="00CC0C42">
        <w:rPr>
          <w:rFonts w:ascii="Sylfaen" w:hAnsi="Sylfaen"/>
          <w:lang w:val="hy-AM"/>
        </w:rPr>
        <w:t>։ Աշխատանքներն ավարտելուց հետո չի թույլատրվում անհարթությունների և չխտացված տեղամասերի առկայություն։</w:t>
      </w:r>
    </w:p>
    <w:p w14:paraId="1AE8FAAD" w14:textId="7DB6983D" w:rsidR="000A6C67" w:rsidRDefault="000A6C67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5D73FA">
        <w:rPr>
          <w:rFonts w:ascii="Sylfaen" w:hAnsi="Sylfaen"/>
          <w:lang w:val="hy-AM"/>
        </w:rPr>
        <w:t>Խճավազային խառնուրդը նախատեսել համաձայն ԳՈՍՏ 25607-2009 C3 և C5 խառնուրդներ</w:t>
      </w:r>
      <w:r w:rsidR="005D73FA" w:rsidRPr="005D73FA">
        <w:rPr>
          <w:rFonts w:ascii="Sylfaen" w:hAnsi="Sylfaen"/>
          <w:lang w:val="hy-AM"/>
        </w:rPr>
        <w:t>։</w:t>
      </w:r>
    </w:p>
    <w:p w14:paraId="4B41D3F2" w14:textId="0D98907F" w:rsidR="00292570" w:rsidRPr="0025142E" w:rsidRDefault="00D67C8E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D67C8E">
        <w:rPr>
          <w:rFonts w:ascii="Sylfaen" w:hAnsi="Sylfaen"/>
          <w:lang w:val="hy-AM"/>
        </w:rPr>
        <w:t xml:space="preserve">Ցեմենտով ամրացված խճավազային խառնուրդը նախատեսել C5 խառնուրդ ԳՈՍՏ 25607-2009, ցեմենտի ծախսը՝ </w:t>
      </w:r>
      <w:r w:rsidR="007760A5">
        <w:rPr>
          <w:rFonts w:ascii="Sylfaen" w:hAnsi="Sylfaen"/>
          <w:lang w:val="hy-AM"/>
        </w:rPr>
        <w:t>9</w:t>
      </w:r>
      <w:r w:rsidRPr="00D67C8E">
        <w:rPr>
          <w:rFonts w:ascii="Sylfaen" w:hAnsi="Sylfaen"/>
          <w:lang w:val="hy-AM"/>
        </w:rPr>
        <w:t>0կգ/մ3</w:t>
      </w:r>
      <w:r>
        <w:rPr>
          <w:rFonts w:ascii="Sylfaen" w:hAnsi="Sylfaen"/>
          <w:lang w:val="hy-AM"/>
        </w:rPr>
        <w:t xml:space="preserve">։ Նախատեսված է իրականացնել սառը վերամշակման մեթոդով </w:t>
      </w:r>
      <w:r>
        <w:rPr>
          <w:rFonts w:ascii="Sylfaen" w:hAnsi="Sylfaen"/>
          <w:lang w:val="ru-RU"/>
        </w:rPr>
        <w:t>(</w:t>
      </w:r>
      <w:r>
        <w:rPr>
          <w:rFonts w:ascii="Sylfaen" w:hAnsi="Sylfaen"/>
        </w:rPr>
        <w:t>cold recycling</w:t>
      </w:r>
      <w:r>
        <w:rPr>
          <w:rFonts w:ascii="Sylfaen" w:hAnsi="Sylfaen"/>
          <w:lang w:val="ru-RU"/>
        </w:rPr>
        <w:t>)</w:t>
      </w:r>
      <w:r w:rsidR="00AF72FF">
        <w:rPr>
          <w:rFonts w:ascii="Sylfaen" w:hAnsi="Sylfaen"/>
        </w:rPr>
        <w:t>:</w:t>
      </w:r>
      <w:r w:rsidR="004740AA">
        <w:rPr>
          <w:rFonts w:ascii="Sylfaen" w:hAnsi="Sylfaen"/>
        </w:rPr>
        <w:t xml:space="preserve"> </w:t>
      </w:r>
    </w:p>
    <w:p w14:paraId="6564B19A" w14:textId="4F1D8DED" w:rsidR="0025142E" w:rsidRDefault="0025142E" w:rsidP="002514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 xml:space="preserve">Ասֆալտբետոնե խառնուրդն անհրաժեշտ է տեղադրել չոր, մաքուր մակերևույթի վրա։ Ասֆալտբետոնե ծածկույթը նախատեսված է իրականցնել տաք ասֆալտբետոնե խառնուրդից, Ա տիպի, l մակնիշի, համաձայն ԳՈՍՏ 9128 – 2013։ Փռված ասֆալտբետոնե խառնուրդը պետք է լինի հարթ, համասեռ, առանց ճաքերի, նստվածքների և այլ թերությունների, որոնք կարող են ազդել ասֆալտբետոնե խառնուրդի տեղադրման աշխատանքների որակի վրա։ </w:t>
      </w:r>
      <w:r w:rsidR="001B0C30" w:rsidRPr="001B0C30">
        <w:rPr>
          <w:rFonts w:ascii="Sylfaen" w:hAnsi="Sylfaen"/>
          <w:lang w:val="hy-AM"/>
        </w:rPr>
        <w:t xml:space="preserve"> Խառնուրդի ջերմաստիճանը փռելու ժամանակ պետք է լինի 140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C-160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C: Փռված ասֆալտբետոնե շերտի խտացումը պետք է իրականացվի ոչ պակաս 120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5B5E46A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շերտերի տեղադրման առավելագույն որակ ստանալու նպատակով աշխատանքները պետք է կատարվեն</w:t>
      </w:r>
      <w:r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>մ լայնությամբ ասֆալտտեղադրիչով, որը հագեցված լինի լուսավորությամբ, թեքությունների և մակարդակի ստացման համակարգով,  2D նիվելիրացման համակարգով: 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>
        <w:rPr>
          <w:rFonts w:ascii="Sylfaen" w:hAnsi="Sylfaen"/>
          <w:lang w:val="hy-AM"/>
        </w:rPr>
        <w:t xml:space="preserve"> </w:t>
      </w:r>
    </w:p>
    <w:p w14:paraId="4ACA1DE8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lastRenderedPageBreak/>
        <w:drawing>
          <wp:inline distT="0" distB="0" distL="0" distR="0" wp14:anchorId="23301C4D" wp14:editId="199C6237">
            <wp:extent cx="2524125" cy="1809750"/>
            <wp:effectExtent l="0" t="0" r="9525" b="0"/>
            <wp:docPr id="2" name="Picture 2" descr="A close-up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3CED" w14:textId="4A9D0AB3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</w:t>
      </w:r>
      <w:r>
        <w:rPr>
          <w:rFonts w:ascii="Sylfaen" w:hAnsi="Sylfaen"/>
          <w:lang w:val="hy-AM"/>
        </w:rPr>
        <w:t>7-10</w:t>
      </w:r>
      <w:r w:rsidRPr="008934FB">
        <w:rPr>
          <w:rFonts w:ascii="Sylfaen" w:hAnsi="Sylfaen"/>
          <w:lang w:val="hy-AM"/>
        </w:rPr>
        <w:t>տ և 1</w:t>
      </w:r>
      <w:r>
        <w:rPr>
          <w:rFonts w:ascii="Sylfaen" w:hAnsi="Sylfaen"/>
          <w:lang w:val="hy-AM"/>
        </w:rPr>
        <w:t>1</w:t>
      </w:r>
      <w:r w:rsidRPr="008934FB">
        <w:rPr>
          <w:rFonts w:ascii="Sylfaen" w:hAnsi="Sylfaen"/>
          <w:lang w:val="hy-AM"/>
        </w:rPr>
        <w:t>-1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տ քաշով, պնևմոգլդոններ </w:t>
      </w:r>
      <w:r>
        <w:rPr>
          <w:rFonts w:ascii="Sylfaen" w:hAnsi="Sylfaen"/>
          <w:lang w:val="hy-AM"/>
        </w:rPr>
        <w:t>1</w:t>
      </w:r>
      <w:r w:rsidR="00EE55A7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-25տ քաշով: </w:t>
      </w:r>
    </w:p>
    <w:p w14:paraId="6D0B3BAB" w14:textId="62FCF360" w:rsidR="00852189" w:rsidRPr="001B0C30" w:rsidRDefault="00852189" w:rsidP="00852189">
      <w:pPr>
        <w:pStyle w:val="ListParagraph"/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</w:t>
      </w:r>
    </w:p>
    <w:p w14:paraId="78B145F8" w14:textId="77777777" w:rsidR="00852189" w:rsidRDefault="0025142E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25142E">
        <w:rPr>
          <w:rFonts w:ascii="Sylfaen" w:hAnsi="Sylfaen"/>
          <w:lang w:val="hy-AM"/>
        </w:rPr>
        <w:t>Ասֆալտբետոնե խառնուրդը պետք է լինի մոդիֆիկացված՝ օգտագործելով պոլիմերային հավելանյութեր, առնվազն երկու տեսակի</w:t>
      </w:r>
      <w:r w:rsidRPr="0025142E">
        <w:rPr>
          <w:rFonts w:ascii="MS Mincho" w:eastAsia="MS Mincho" w:hAnsi="MS Mincho" w:cs="MS Mincho" w:hint="eastAsia"/>
          <w:lang w:val="hy-AM"/>
        </w:rPr>
        <w:t>․</w:t>
      </w:r>
      <w:r w:rsidRPr="0025142E">
        <w:rPr>
          <w:rFonts w:ascii="Sylfaen" w:hAnsi="Sylfaen"/>
          <w:lang w:val="hy-AM"/>
        </w:rPr>
        <w:t xml:space="preserve"> մեկը մոդիֆիկացնում է բիտումը, բարձրացնելով դրա ադգեզիոն հատկությունները, և ավելացնում հնեցման նկատմամբ ունակությունները, երկրորդը՝ մոդիֆիակցնում է ասֆալտբետոնե խառնուրդը՝ բարձրացնելով ճաքակայանության, առաձգականության հատկությունները։ Ասֆալտբետոնե խառնուրդին տրվելու են հակասահքային նյութով (ITERLENE կամ նմանատիպ) և պոլիմեռային միացություն չոր մոդիֆիկացման համար (SUPERPLAST կամ նմանատիպ), կախված եղանակային պայմաններից կարող է կիրառվել նաև ասֆալտբետոնե խառնուրդի սառնակայունությունը ավելացնող պոլիմեր (ITERLOW T կամ նմանատիպ)</w:t>
      </w:r>
      <w:r w:rsidR="0002363D">
        <w:rPr>
          <w:rFonts w:ascii="Sylfaen" w:hAnsi="Sylfaen"/>
          <w:lang w:val="hy-AM"/>
        </w:rPr>
        <w:t xml:space="preserve">, </w:t>
      </w:r>
      <w:r w:rsidR="0002363D" w:rsidRPr="00C74274">
        <w:rPr>
          <w:rFonts w:ascii="Sylfaen" w:hAnsi="Sylfaen"/>
          <w:lang w:val="hy-AM"/>
        </w:rPr>
        <w:t>ասֆալտբետոնե խառնուրդի տեղադրման հարմարավետության բարձրաց</w:t>
      </w:r>
      <w:r w:rsidR="0002363D">
        <w:rPr>
          <w:rFonts w:ascii="Sylfaen" w:hAnsi="Sylfaen"/>
          <w:lang w:val="hy-AM"/>
        </w:rPr>
        <w:t xml:space="preserve">ման </w:t>
      </w:r>
      <w:r w:rsidR="0002363D" w:rsidRPr="00C74274">
        <w:rPr>
          <w:rFonts w:ascii="Sylfaen" w:hAnsi="Sylfaen"/>
          <w:lang w:val="hy-AM"/>
        </w:rPr>
        <w:t>և մեծ հեռավորությունների վրա խառնուրդի տեղափոխ</w:t>
      </w:r>
      <w:r w:rsidR="0002363D">
        <w:rPr>
          <w:rFonts w:ascii="Sylfaen" w:hAnsi="Sylfaen"/>
          <w:lang w:val="hy-AM"/>
        </w:rPr>
        <w:t>ման համար։</w:t>
      </w:r>
    </w:p>
    <w:p w14:paraId="5DADC84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4EA1A267" w14:textId="5E618164" w:rsidR="00852189" w:rsidRP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29E01EB0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1606148A" w14:textId="77777777" w:rsidR="00852189" w:rsidRPr="008934FB" w:rsidRDefault="00852189" w:rsidP="00852189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14:paraId="47028032" w14:textId="3D77F60E" w:rsidR="00EE2508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77777777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14:paraId="400DEB80" w14:textId="5AEB39EC"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 xml:space="preserve"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</w:t>
      </w:r>
      <w:r w:rsidR="004F2748" w:rsidRPr="008934FB">
        <w:rPr>
          <w:rFonts w:ascii="Sylfaen" w:hAnsi="Sylfaen"/>
          <w:lang w:val="hy-AM"/>
        </w:rPr>
        <w:t>։</w:t>
      </w:r>
    </w:p>
    <w:p w14:paraId="7110573A" w14:textId="41B0CD66" w:rsidR="00AE020B" w:rsidRPr="00B04395" w:rsidRDefault="00AE020B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B04395">
        <w:rPr>
          <w:rFonts w:ascii="Sylfaen" w:hAnsi="Sylfaen"/>
          <w:lang w:val="hy-AM"/>
        </w:rPr>
        <w:t xml:space="preserve">Դիտահորերը իրականացնել բետոն </w:t>
      </w:r>
      <w:r w:rsidR="00852189" w:rsidRPr="00B04395">
        <w:rPr>
          <w:rFonts w:ascii="Sylfaen" w:hAnsi="Sylfaen"/>
          <w:lang w:val="hy-AM"/>
        </w:rPr>
        <w:t>B25</w:t>
      </w:r>
      <w:r w:rsidRPr="00B04395">
        <w:rPr>
          <w:rFonts w:ascii="Sylfaen" w:hAnsi="Sylfaen"/>
          <w:lang w:val="hy-AM"/>
        </w:rPr>
        <w:t xml:space="preserve">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B04395">
        <w:rPr>
          <w:rFonts w:ascii="Sylfaen" w:hAnsi="Sylfaen" w:cs="Times New Roman"/>
          <w:lang w:val="hy-AM"/>
        </w:rPr>
        <w:t>ГОСТ</w:t>
      </w:r>
      <w:r w:rsidRPr="00B04395">
        <w:rPr>
          <w:rFonts w:ascii="Sylfaen" w:hAnsi="Sylfaen"/>
          <w:lang w:val="hy-AM"/>
        </w:rPr>
        <w:t xml:space="preserve"> 5781-82</w:t>
      </w:r>
      <w:r w:rsidR="00AB03B1" w:rsidRPr="00B04395">
        <w:rPr>
          <w:rFonts w:ascii="Sylfaen" w:hAnsi="Sylfaen" w:cs="Times New Roman"/>
          <w:lang w:val="hy-AM"/>
        </w:rPr>
        <w:t xml:space="preserve">։ </w:t>
      </w:r>
      <w:r w:rsidRPr="00B04395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B04395">
        <w:rPr>
          <w:rFonts w:ascii="Sylfaen" w:hAnsi="Sylfaen"/>
          <w:lang w:val="hy-AM"/>
        </w:rPr>
        <w:t xml:space="preserve"> Բետոնի </w:t>
      </w:r>
      <w:r w:rsidR="00D07F87" w:rsidRPr="00B04395">
        <w:rPr>
          <w:rFonts w:ascii="Sylfaen" w:hAnsi="Sylfaen"/>
          <w:lang w:val="hy-AM"/>
        </w:rPr>
        <w:t xml:space="preserve">ամրության ձեռք բերման </w:t>
      </w:r>
      <w:r w:rsidR="00AB03B1" w:rsidRPr="00B04395">
        <w:rPr>
          <w:rFonts w:ascii="Sylfaen" w:hAnsi="Sylfaen"/>
          <w:lang w:val="hy-AM"/>
        </w:rPr>
        <w:t>արագացման</w:t>
      </w:r>
      <w:r w:rsidR="00345A88" w:rsidRPr="00B04395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B04395">
        <w:rPr>
          <w:rFonts w:ascii="Sylfaen" w:hAnsi="Sylfaen"/>
          <w:lang w:val="hy-AM"/>
        </w:rPr>
        <w:t xml:space="preserve">համար </w:t>
      </w:r>
      <w:r w:rsidR="00D07F87" w:rsidRPr="00B04395">
        <w:rPr>
          <w:rFonts w:ascii="Sylfaen" w:hAnsi="Sylfaen"/>
          <w:lang w:val="hy-AM"/>
        </w:rPr>
        <w:t>անհրաժեշտ է</w:t>
      </w:r>
      <w:r w:rsidR="00AB03B1" w:rsidRPr="00B04395">
        <w:rPr>
          <w:rFonts w:ascii="Sylfaen" w:hAnsi="Sylfaen"/>
          <w:lang w:val="hy-AM"/>
        </w:rPr>
        <w:t xml:space="preserve"> </w:t>
      </w:r>
      <w:r w:rsidR="00D07F87" w:rsidRPr="00B04395">
        <w:rPr>
          <w:rFonts w:ascii="Sylfaen" w:hAnsi="Sylfaen"/>
          <w:lang w:val="hy-AM"/>
        </w:rPr>
        <w:t>կիրառե</w:t>
      </w:r>
      <w:r w:rsidR="00AB03B1" w:rsidRPr="00B04395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B04395">
        <w:rPr>
          <w:rFonts w:ascii="Sylfaen" w:hAnsi="Sylfaen"/>
          <w:lang w:val="hy-AM"/>
        </w:rPr>
        <w:t>մաձայնեցնելով;</w:t>
      </w:r>
    </w:p>
    <w:p w14:paraId="1E85807A" w14:textId="77777777" w:rsidR="00B04395" w:rsidRPr="00B04395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>Երկաթբետոնե դիտահորերի (բետոն B25) մետաղական կափարիչները պետք է համապատասխանեն EN124 F900 ստանդարտին։</w:t>
      </w:r>
    </w:p>
    <w:p w14:paraId="14C9753E" w14:textId="267E7F2F" w:rsidR="00B04395" w:rsidRPr="001B0C30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Նախատեսված է իրականացնել լուսատեխնիկական համակարգի մալուխատարների փոխարինում, նոր մալուխատարների իրաականցում, բետոնացում, մետաղական դիտահորերի տեղադրում։</w:t>
      </w:r>
    </w:p>
    <w:p w14:paraId="1EFBA3DE" w14:textId="77777777"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ICAO </w:t>
      </w:r>
      <w:proofErr w:type="spellStart"/>
      <w:r w:rsidRPr="008934FB">
        <w:rPr>
          <w:rFonts w:ascii="Sylfaen" w:hAnsi="Sylfaen"/>
          <w:i/>
        </w:rPr>
        <w:t>հավելված</w:t>
      </w:r>
      <w:proofErr w:type="spellEnd"/>
      <w:r w:rsidRPr="008934FB">
        <w:rPr>
          <w:rFonts w:ascii="Sylfaen" w:hAnsi="Sylfaen"/>
          <w:i/>
        </w:rPr>
        <w:t xml:space="preserve"> 14, </w:t>
      </w:r>
      <w:proofErr w:type="spellStart"/>
      <w:r w:rsidRPr="008934FB">
        <w:rPr>
          <w:rFonts w:ascii="Sylfaen" w:hAnsi="Sylfaen"/>
          <w:i/>
        </w:rPr>
        <w:t>մաս</w:t>
      </w:r>
      <w:proofErr w:type="spellEnd"/>
      <w:r w:rsidRPr="008934FB">
        <w:rPr>
          <w:rFonts w:ascii="Sylfaen" w:hAnsi="Sylfaen"/>
          <w:i/>
        </w:rPr>
        <w:t xml:space="preserve"> 1,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1EF064D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2FDD082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</w:t>
      </w:r>
      <w:proofErr w:type="spellStart"/>
      <w:r w:rsidRPr="008934FB">
        <w:rPr>
          <w:rFonts w:ascii="Sylfaen" w:hAnsi="Sylfaen"/>
          <w:i/>
        </w:rPr>
        <w:t>Բետոն</w:t>
      </w:r>
      <w:proofErr w:type="spellEnd"/>
      <w:r w:rsidRPr="008934FB">
        <w:rPr>
          <w:rFonts w:ascii="Sylfaen" w:hAnsi="Sylfaen"/>
          <w:i/>
        </w:rPr>
        <w:t xml:space="preserve">՝ </w:t>
      </w:r>
      <w:r w:rsidR="00342AD2">
        <w:rPr>
          <w:rFonts w:ascii="Sylfaen" w:hAnsi="Sylfaen"/>
          <w:i/>
        </w:rPr>
        <w:t>B25</w:t>
      </w:r>
      <w:r w:rsidRPr="008934FB">
        <w:rPr>
          <w:rFonts w:ascii="Sylfaen" w:hAnsi="Sylfaen"/>
          <w:i/>
        </w:rPr>
        <w:t>, П-3, F200, ԳՈՍՏ 7473-94 (ГОСТ 7473-94</w:t>
      </w:r>
      <w:proofErr w:type="gramStart"/>
      <w:r w:rsidRPr="008934FB">
        <w:rPr>
          <w:rFonts w:ascii="Sylfaen" w:hAnsi="Sylfaen"/>
          <w:i/>
        </w:rPr>
        <w:t>);</w:t>
      </w:r>
      <w:proofErr w:type="gramEnd"/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2. </w:t>
      </w:r>
      <w:proofErr w:type="spellStart"/>
      <w:r w:rsidRPr="008934FB">
        <w:rPr>
          <w:rFonts w:ascii="Sylfaen" w:hAnsi="Sylfaen"/>
          <w:i/>
        </w:rPr>
        <w:t>Ամրան</w:t>
      </w:r>
      <w:proofErr w:type="spellEnd"/>
      <w:r w:rsidRPr="008934FB">
        <w:rPr>
          <w:rFonts w:ascii="Sylfaen" w:hAnsi="Sylfaen"/>
          <w:i/>
        </w:rPr>
        <w:t xml:space="preserve"> AIII </w:t>
      </w:r>
      <w:proofErr w:type="spellStart"/>
      <w:r w:rsidRPr="008934FB">
        <w:rPr>
          <w:rFonts w:ascii="Sylfaen" w:hAnsi="Sylfaen"/>
          <w:i/>
        </w:rPr>
        <w:t>դասի</w:t>
      </w:r>
      <w:proofErr w:type="spellEnd"/>
      <w:r w:rsidRPr="008934FB">
        <w:rPr>
          <w:rFonts w:ascii="Sylfaen" w:hAnsi="Sylfaen"/>
          <w:i/>
        </w:rPr>
        <w:t>, ԳՈՍՏ 5781-82 (ГОСТ 5781-82</w:t>
      </w:r>
      <w:proofErr w:type="gramStart"/>
      <w:r w:rsidRPr="008934FB">
        <w:rPr>
          <w:rFonts w:ascii="Sylfaen" w:hAnsi="Sylfaen"/>
          <w:i/>
        </w:rPr>
        <w:t>);</w:t>
      </w:r>
      <w:proofErr w:type="gramEnd"/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3. </w:t>
      </w:r>
      <w:proofErr w:type="spellStart"/>
      <w:r w:rsidRPr="008934FB">
        <w:rPr>
          <w:rFonts w:ascii="Sylfaen" w:hAnsi="Sylfaen"/>
          <w:i/>
        </w:rPr>
        <w:t>Ասֆալտբետոնե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խառնուրդ</w:t>
      </w:r>
      <w:proofErr w:type="spellEnd"/>
      <w:r w:rsidRPr="008934FB">
        <w:rPr>
          <w:rFonts w:ascii="Sylfaen" w:hAnsi="Sylfaen"/>
          <w:i/>
        </w:rPr>
        <w:t xml:space="preserve">՝ Ա </w:t>
      </w:r>
      <w:proofErr w:type="spellStart"/>
      <w:r w:rsidRPr="008934FB">
        <w:rPr>
          <w:rFonts w:ascii="Sylfaen" w:hAnsi="Sylfaen"/>
          <w:i/>
        </w:rPr>
        <w:t>տիպի</w:t>
      </w:r>
      <w:proofErr w:type="spellEnd"/>
      <w:r w:rsidRPr="008934FB">
        <w:rPr>
          <w:rFonts w:ascii="Sylfaen" w:hAnsi="Sylfaen"/>
          <w:i/>
        </w:rPr>
        <w:t xml:space="preserve">, I </w:t>
      </w:r>
      <w:proofErr w:type="spellStart"/>
      <w:r w:rsidRPr="008934FB">
        <w:rPr>
          <w:rFonts w:ascii="Sylfaen" w:hAnsi="Sylfaen"/>
          <w:i/>
        </w:rPr>
        <w:t>մակնիշ</w:t>
      </w:r>
      <w:proofErr w:type="spellEnd"/>
      <w:r w:rsidRPr="008934FB">
        <w:rPr>
          <w:rFonts w:ascii="Sylfaen" w:hAnsi="Sylfaen"/>
          <w:i/>
        </w:rPr>
        <w:t xml:space="preserve">, ԳՈՍՏ </w:t>
      </w:r>
      <w:proofErr w:type="gramStart"/>
      <w:r w:rsidRPr="008934FB">
        <w:rPr>
          <w:rFonts w:ascii="Sylfaen" w:hAnsi="Sylfaen"/>
          <w:i/>
        </w:rPr>
        <w:t>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  <w:proofErr w:type="gramEnd"/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4. </w:t>
      </w:r>
      <w:proofErr w:type="spellStart"/>
      <w:r w:rsidRPr="008934FB">
        <w:rPr>
          <w:rFonts w:ascii="Sylfaen" w:hAnsi="Sylfaen"/>
          <w:i/>
        </w:rPr>
        <w:t>Խիճ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բազալտե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ջարդելիության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1200, </w:t>
      </w:r>
      <w:proofErr w:type="spellStart"/>
      <w:r w:rsidRPr="008934FB">
        <w:rPr>
          <w:rFonts w:ascii="Sylfaen" w:hAnsi="Sylfaen"/>
          <w:i/>
        </w:rPr>
        <w:t>մաշելիության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И1, </w:t>
      </w:r>
      <w:proofErr w:type="spellStart"/>
      <w:r w:rsidRPr="008934FB">
        <w:rPr>
          <w:rFonts w:ascii="Sylfaen" w:hAnsi="Sylfaen"/>
          <w:i/>
        </w:rPr>
        <w:t>սառնակայունությունը</w:t>
      </w:r>
      <w:proofErr w:type="spellEnd"/>
      <w:r w:rsidRPr="008934FB">
        <w:rPr>
          <w:rFonts w:ascii="Sylfaen" w:hAnsi="Sylfaen"/>
          <w:i/>
        </w:rPr>
        <w:t xml:space="preserve">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5. </w:t>
      </w:r>
      <w:proofErr w:type="spellStart"/>
      <w:r w:rsidRPr="008934FB">
        <w:rPr>
          <w:rFonts w:ascii="Sylfaen" w:hAnsi="Sylfaen"/>
          <w:i/>
        </w:rPr>
        <w:t>Ավազ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լվացած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կվարցային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ջարդված</w:t>
      </w:r>
      <w:proofErr w:type="spellEnd"/>
      <w:r w:rsidRPr="008934FB">
        <w:rPr>
          <w:rFonts w:ascii="Sylfaen" w:hAnsi="Sylfaen"/>
          <w:i/>
        </w:rPr>
        <w:t xml:space="preserve">` </w:t>
      </w:r>
      <w:proofErr w:type="spellStart"/>
      <w:r w:rsidRPr="008934FB">
        <w:rPr>
          <w:rFonts w:ascii="Sylfaen" w:hAnsi="Sylfaen"/>
          <w:i/>
        </w:rPr>
        <w:t>միջին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proofErr w:type="gramStart"/>
      <w:r w:rsidRPr="008934FB">
        <w:rPr>
          <w:rFonts w:ascii="Sylfaen" w:hAnsi="Sylfaen"/>
          <w:i/>
        </w:rPr>
        <w:t>չափի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2AA1633E" w14:textId="256419D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6. </w:t>
      </w:r>
      <w:proofErr w:type="spellStart"/>
      <w:r w:rsidRPr="008934FB">
        <w:rPr>
          <w:rFonts w:ascii="Sylfaen" w:hAnsi="Sylfaen"/>
          <w:i/>
        </w:rPr>
        <w:t>Բիտում</w:t>
      </w:r>
      <w:proofErr w:type="spellEnd"/>
      <w:r w:rsidRPr="008934FB">
        <w:rPr>
          <w:rFonts w:ascii="Sylfaen" w:hAnsi="Sylfaen"/>
          <w:i/>
        </w:rPr>
        <w:t xml:space="preserve">՝ ԲՆՃ 60/90 (БНД 60/90) </w:t>
      </w:r>
      <w:proofErr w:type="spellStart"/>
      <w:r w:rsidRPr="008934FB">
        <w:rPr>
          <w:rFonts w:ascii="Sylfaen" w:hAnsi="Sylfaen"/>
          <w:i/>
        </w:rPr>
        <w:t>մակնիշին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="00AB3ACE">
        <w:rPr>
          <w:rFonts w:ascii="Sylfaen" w:hAnsi="Sylfaen"/>
          <w:i/>
        </w:rPr>
        <w:t>: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7. </w:t>
      </w:r>
      <w:proofErr w:type="spellStart"/>
      <w:r w:rsidRPr="008934FB">
        <w:rPr>
          <w:rFonts w:ascii="Sylfaen" w:hAnsi="Sylfaen"/>
          <w:i/>
        </w:rPr>
        <w:t>Հանքային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փոշի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proofErr w:type="gramStart"/>
      <w:r w:rsidRPr="008934FB">
        <w:rPr>
          <w:rFonts w:ascii="Sylfaen" w:hAnsi="Sylfaen"/>
          <w:i/>
        </w:rPr>
        <w:t>կարբոնատային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520F303D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 xml:space="preserve">8. </w:t>
      </w:r>
      <w:proofErr w:type="spellStart"/>
      <w:r w:rsidRPr="008934FB">
        <w:rPr>
          <w:rFonts w:ascii="Sylfaen" w:hAnsi="Sylfaen"/>
          <w:i/>
        </w:rPr>
        <w:t>Կարերի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հերմետիկ</w:t>
      </w:r>
      <w:proofErr w:type="spellEnd"/>
      <w:r w:rsidRPr="008934FB">
        <w:rPr>
          <w:rFonts w:ascii="Sylfaen" w:hAnsi="Sylfaen"/>
          <w:i/>
        </w:rPr>
        <w:t xml:space="preserve">՝ ՍԻԿԱՖԼԵՔՍ ՊՐՈ-3 (Sikaflex PRO-3)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proofErr w:type="gramStart"/>
      <w:r w:rsidRPr="008934FB">
        <w:rPr>
          <w:rFonts w:ascii="Sylfaen" w:hAnsi="Sylfaen"/>
          <w:i/>
        </w:rPr>
        <w:t>նմանատիպ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28B93795" w14:textId="77777777" w:rsidR="008F5981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10. </w:t>
      </w:r>
      <w:proofErr w:type="spellStart"/>
      <w:r w:rsidRPr="008934FB">
        <w:rPr>
          <w:rFonts w:ascii="Sylfaen" w:hAnsi="Sylfaen"/>
          <w:i/>
        </w:rPr>
        <w:t>Ներկեր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ջրային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հիմքով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մակնիշավորման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սերտիֆիկացված</w:t>
      </w:r>
      <w:proofErr w:type="spellEnd"/>
      <w:r w:rsidRPr="008934FB">
        <w:rPr>
          <w:rFonts w:ascii="Sylfaen" w:hAnsi="Sylfaen"/>
          <w:i/>
        </w:rPr>
        <w:t>:</w:t>
      </w:r>
    </w:p>
    <w:p w14:paraId="297E2D9C" w14:textId="77777777" w:rsidR="00AB3ACE" w:rsidRPr="008934FB" w:rsidRDefault="00AB3ACE" w:rsidP="00E9556C">
      <w:pPr>
        <w:spacing w:line="360" w:lineRule="auto"/>
        <w:jc w:val="both"/>
        <w:rPr>
          <w:rFonts w:ascii="Sylfaen" w:hAnsi="Sylfaen"/>
          <w:i/>
        </w:rPr>
      </w:pP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*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և </w:t>
      </w:r>
      <w:proofErr w:type="spellStart"/>
      <w:r w:rsidRPr="008934FB">
        <w:rPr>
          <w:rFonts w:ascii="Sylfaen" w:hAnsi="Sylfaen"/>
          <w:i/>
        </w:rPr>
        <w:t>նյութերի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որակի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պահանջներին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լիարժեք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ծանոթանալու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անհրաժեշտ</w:t>
      </w:r>
      <w:proofErr w:type="spellEnd"/>
      <w:r w:rsidRPr="008934FB">
        <w:rPr>
          <w:rFonts w:ascii="Sylfaen" w:hAnsi="Sylfaen"/>
          <w:i/>
        </w:rPr>
        <w:t xml:space="preserve"> է </w:t>
      </w:r>
      <w:proofErr w:type="spellStart"/>
      <w:r w:rsidRPr="008934FB">
        <w:rPr>
          <w:rFonts w:ascii="Sylfaen" w:hAnsi="Sylfaen"/>
          <w:i/>
        </w:rPr>
        <w:t>ուսումնասիրել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նկարագիրը</w:t>
      </w:r>
      <w:proofErr w:type="spellEnd"/>
      <w:r w:rsidRPr="008934FB">
        <w:rPr>
          <w:rFonts w:ascii="Sylfaen" w:hAnsi="Sylfaen"/>
          <w:i/>
        </w:rPr>
        <w:t>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7"/>
  </w:num>
  <w:num w:numId="2" w16cid:durableId="2067991082">
    <w:abstractNumId w:val="3"/>
  </w:num>
  <w:num w:numId="3" w16cid:durableId="1777554558">
    <w:abstractNumId w:val="6"/>
  </w:num>
  <w:num w:numId="4" w16cid:durableId="1033114865">
    <w:abstractNumId w:val="8"/>
  </w:num>
  <w:num w:numId="5" w16cid:durableId="1928727152">
    <w:abstractNumId w:val="4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9"/>
  </w:num>
  <w:num w:numId="9" w16cid:durableId="76561495">
    <w:abstractNumId w:val="5"/>
  </w:num>
  <w:num w:numId="10" w16cid:durableId="133969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164DF"/>
    <w:rsid w:val="00020044"/>
    <w:rsid w:val="0002363D"/>
    <w:rsid w:val="00023A2C"/>
    <w:rsid w:val="000325AB"/>
    <w:rsid w:val="00035C08"/>
    <w:rsid w:val="00041C2F"/>
    <w:rsid w:val="00044829"/>
    <w:rsid w:val="00076678"/>
    <w:rsid w:val="0008223F"/>
    <w:rsid w:val="00083A62"/>
    <w:rsid w:val="000A6C67"/>
    <w:rsid w:val="000C396B"/>
    <w:rsid w:val="000F63F2"/>
    <w:rsid w:val="00100B9E"/>
    <w:rsid w:val="00130D0C"/>
    <w:rsid w:val="00153330"/>
    <w:rsid w:val="0016453F"/>
    <w:rsid w:val="00167883"/>
    <w:rsid w:val="001707B1"/>
    <w:rsid w:val="00182E28"/>
    <w:rsid w:val="001A3634"/>
    <w:rsid w:val="001A4ADD"/>
    <w:rsid w:val="001B0C30"/>
    <w:rsid w:val="001C5948"/>
    <w:rsid w:val="001C7FCC"/>
    <w:rsid w:val="001E3131"/>
    <w:rsid w:val="001E3400"/>
    <w:rsid w:val="001F6D69"/>
    <w:rsid w:val="002100C5"/>
    <w:rsid w:val="00217992"/>
    <w:rsid w:val="00221EA3"/>
    <w:rsid w:val="00230789"/>
    <w:rsid w:val="002317EB"/>
    <w:rsid w:val="00250054"/>
    <w:rsid w:val="0025142E"/>
    <w:rsid w:val="002605CA"/>
    <w:rsid w:val="00275B29"/>
    <w:rsid w:val="00292570"/>
    <w:rsid w:val="00292D44"/>
    <w:rsid w:val="002D41F5"/>
    <w:rsid w:val="002D6A6F"/>
    <w:rsid w:val="002F1FD5"/>
    <w:rsid w:val="00311658"/>
    <w:rsid w:val="00313160"/>
    <w:rsid w:val="00314D14"/>
    <w:rsid w:val="0032183F"/>
    <w:rsid w:val="00342AD2"/>
    <w:rsid w:val="00345A88"/>
    <w:rsid w:val="00366A75"/>
    <w:rsid w:val="003866BE"/>
    <w:rsid w:val="00390780"/>
    <w:rsid w:val="00396BE0"/>
    <w:rsid w:val="003D632B"/>
    <w:rsid w:val="00415F32"/>
    <w:rsid w:val="00451697"/>
    <w:rsid w:val="00470AB0"/>
    <w:rsid w:val="004740AA"/>
    <w:rsid w:val="00475276"/>
    <w:rsid w:val="0048737D"/>
    <w:rsid w:val="00493BBA"/>
    <w:rsid w:val="0049442D"/>
    <w:rsid w:val="004B56CC"/>
    <w:rsid w:val="004C64E6"/>
    <w:rsid w:val="004D0386"/>
    <w:rsid w:val="004E1A02"/>
    <w:rsid w:val="004F2748"/>
    <w:rsid w:val="004F71C0"/>
    <w:rsid w:val="005149B2"/>
    <w:rsid w:val="00517252"/>
    <w:rsid w:val="00522C4F"/>
    <w:rsid w:val="0052423A"/>
    <w:rsid w:val="00551B78"/>
    <w:rsid w:val="00566365"/>
    <w:rsid w:val="00575615"/>
    <w:rsid w:val="005843E4"/>
    <w:rsid w:val="00591ABC"/>
    <w:rsid w:val="005D0663"/>
    <w:rsid w:val="005D73FA"/>
    <w:rsid w:val="005E7837"/>
    <w:rsid w:val="005F345D"/>
    <w:rsid w:val="005F7C4F"/>
    <w:rsid w:val="00600957"/>
    <w:rsid w:val="00606F8E"/>
    <w:rsid w:val="0063343B"/>
    <w:rsid w:val="00636DFD"/>
    <w:rsid w:val="00645150"/>
    <w:rsid w:val="00647B81"/>
    <w:rsid w:val="00666192"/>
    <w:rsid w:val="00667CEE"/>
    <w:rsid w:val="00674CA2"/>
    <w:rsid w:val="006B1AFF"/>
    <w:rsid w:val="006B2DAE"/>
    <w:rsid w:val="006B3C20"/>
    <w:rsid w:val="006C7AAC"/>
    <w:rsid w:val="006F3981"/>
    <w:rsid w:val="0072112A"/>
    <w:rsid w:val="00733B97"/>
    <w:rsid w:val="0076366A"/>
    <w:rsid w:val="00767B40"/>
    <w:rsid w:val="007760A5"/>
    <w:rsid w:val="007961A5"/>
    <w:rsid w:val="007971F5"/>
    <w:rsid w:val="007A28E4"/>
    <w:rsid w:val="007A4C63"/>
    <w:rsid w:val="007C2FA6"/>
    <w:rsid w:val="007C7B6A"/>
    <w:rsid w:val="007E1F22"/>
    <w:rsid w:val="007E236D"/>
    <w:rsid w:val="007F28EE"/>
    <w:rsid w:val="008341B5"/>
    <w:rsid w:val="00836EBC"/>
    <w:rsid w:val="00840C8D"/>
    <w:rsid w:val="00840C8F"/>
    <w:rsid w:val="00844F3B"/>
    <w:rsid w:val="0084600B"/>
    <w:rsid w:val="00852189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26E09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65B2F"/>
    <w:rsid w:val="00A93E28"/>
    <w:rsid w:val="00A966A0"/>
    <w:rsid w:val="00AA23C9"/>
    <w:rsid w:val="00AB03B1"/>
    <w:rsid w:val="00AB23B3"/>
    <w:rsid w:val="00AB3ACE"/>
    <w:rsid w:val="00AB6470"/>
    <w:rsid w:val="00AC5C1F"/>
    <w:rsid w:val="00AD3B51"/>
    <w:rsid w:val="00AE020B"/>
    <w:rsid w:val="00AF6C91"/>
    <w:rsid w:val="00AF72FF"/>
    <w:rsid w:val="00B04395"/>
    <w:rsid w:val="00BB1386"/>
    <w:rsid w:val="00BE4A3F"/>
    <w:rsid w:val="00BF2DBB"/>
    <w:rsid w:val="00C05C17"/>
    <w:rsid w:val="00C40BAF"/>
    <w:rsid w:val="00C515DA"/>
    <w:rsid w:val="00C61CCD"/>
    <w:rsid w:val="00C74274"/>
    <w:rsid w:val="00CA0D6E"/>
    <w:rsid w:val="00CA2BA7"/>
    <w:rsid w:val="00CC0C42"/>
    <w:rsid w:val="00CC65D2"/>
    <w:rsid w:val="00CE0C0E"/>
    <w:rsid w:val="00CE642B"/>
    <w:rsid w:val="00CF33CA"/>
    <w:rsid w:val="00D06894"/>
    <w:rsid w:val="00D07F87"/>
    <w:rsid w:val="00D13150"/>
    <w:rsid w:val="00D4303D"/>
    <w:rsid w:val="00D46218"/>
    <w:rsid w:val="00D5489F"/>
    <w:rsid w:val="00D67C8E"/>
    <w:rsid w:val="00D73D1D"/>
    <w:rsid w:val="00DA0DA6"/>
    <w:rsid w:val="00DB1DB0"/>
    <w:rsid w:val="00DC1A95"/>
    <w:rsid w:val="00DD5007"/>
    <w:rsid w:val="00DF5DEB"/>
    <w:rsid w:val="00E05B26"/>
    <w:rsid w:val="00E11539"/>
    <w:rsid w:val="00E22E94"/>
    <w:rsid w:val="00E76730"/>
    <w:rsid w:val="00E9173C"/>
    <w:rsid w:val="00E9556C"/>
    <w:rsid w:val="00EA371A"/>
    <w:rsid w:val="00EB37BC"/>
    <w:rsid w:val="00EB6CFD"/>
    <w:rsid w:val="00EB7654"/>
    <w:rsid w:val="00EE2508"/>
    <w:rsid w:val="00EE55A7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7</Pages>
  <Words>1141</Words>
  <Characters>8478</Characters>
  <Application>Microsoft Office Word</Application>
  <DocSecurity>0</DocSecurity>
  <Lines>201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․</cp:lastModifiedBy>
  <cp:revision>207</cp:revision>
  <dcterms:created xsi:type="dcterms:W3CDTF">2023-09-07T11:30:00Z</dcterms:created>
  <dcterms:modified xsi:type="dcterms:W3CDTF">2026-03-30T05:44:00Z</dcterms:modified>
</cp:coreProperties>
</file>